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62AD" w:rsidRPr="00FC62AD" w:rsidRDefault="009D62CA">
      <w:pPr>
        <w:rPr>
          <w:rFonts w:ascii="Tahoma" w:hAnsi="Tahoma" w:cs="Tahoma"/>
          <w:b/>
          <w:sz w:val="24"/>
        </w:rPr>
      </w:pPr>
      <w:r w:rsidRPr="00FC62AD">
        <w:rPr>
          <w:rFonts w:ascii="Tahoma" w:hAnsi="Tahoma" w:cs="Tahoma"/>
          <w:b/>
          <w:sz w:val="24"/>
        </w:rPr>
        <w:t>Verkaufsgegenstand</w:t>
      </w:r>
      <w:r w:rsidR="003C3CCC" w:rsidRPr="00FC62AD">
        <w:rPr>
          <w:rFonts w:ascii="Tahoma" w:hAnsi="Tahoma" w:cs="Tahoma"/>
          <w:b/>
          <w:sz w:val="24"/>
        </w:rPr>
        <w:t>/Farbe</w:t>
      </w:r>
      <w:r w:rsidRPr="00FC62AD">
        <w:rPr>
          <w:rFonts w:ascii="Tahoma" w:hAnsi="Tahoma" w:cs="Tahoma"/>
          <w:b/>
          <w:sz w:val="24"/>
        </w:rPr>
        <w:t>:</w:t>
      </w:r>
      <w:r w:rsidR="003C3CCC" w:rsidRPr="00FC62AD">
        <w:rPr>
          <w:rFonts w:ascii="Tahoma" w:hAnsi="Tahoma" w:cs="Tahoma"/>
          <w:b/>
          <w:sz w:val="24"/>
        </w:rPr>
        <w:t xml:space="preserve"> </w:t>
      </w:r>
      <w:r w:rsidR="003C3CCC" w:rsidRPr="00FC62AD">
        <w:rPr>
          <w:rFonts w:ascii="Tahoma" w:hAnsi="Tahoma" w:cs="Tahoma"/>
          <w:b/>
          <w:sz w:val="24"/>
        </w:rPr>
        <w:tab/>
      </w:r>
    </w:p>
    <w:p w:rsidR="00FE04CB" w:rsidRDefault="00107A45" w:rsidP="00FC62A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ahoma" w:hAnsi="Tahoma" w:cs="Tahoma"/>
          <w:sz w:val="24"/>
        </w:rPr>
      </w:pPr>
      <w:r>
        <w:rPr>
          <w:rFonts w:ascii="Tahoma" w:hAnsi="Tahoma" w:cs="Tahoma"/>
          <w:b/>
          <w:sz w:val="28"/>
        </w:rPr>
        <w:t>Karibik - Kostüm</w:t>
      </w:r>
    </w:p>
    <w:p w:rsidR="003F6868" w:rsidRPr="00FC62AD" w:rsidRDefault="003C3CCC" w:rsidP="003F6868">
      <w:pPr>
        <w:rPr>
          <w:rFonts w:ascii="Tahoma" w:hAnsi="Tahoma" w:cs="Tahoma"/>
          <w:b/>
          <w:noProof/>
          <w:sz w:val="24"/>
          <w:lang w:eastAsia="de-AT"/>
        </w:rPr>
      </w:pPr>
      <w:r w:rsidRPr="00FC62AD">
        <w:rPr>
          <w:rFonts w:ascii="Tahoma" w:hAnsi="Tahoma" w:cs="Tahoma"/>
          <w:b/>
          <w:sz w:val="24"/>
        </w:rPr>
        <w:t>Foto:</w:t>
      </w:r>
    </w:p>
    <w:p w:rsidR="003C3CCC" w:rsidRDefault="00107A45" w:rsidP="003C3CCC">
      <w:pPr>
        <w:jc w:val="center"/>
        <w:rPr>
          <w:rFonts w:ascii="Tahoma" w:hAnsi="Tahoma" w:cs="Tahoma"/>
          <w:sz w:val="24"/>
        </w:rPr>
      </w:pPr>
      <w:r>
        <w:rPr>
          <w:rFonts w:ascii="Tahoma" w:hAnsi="Tahoma" w:cs="Tahoma"/>
          <w:noProof/>
          <w:sz w:val="24"/>
          <w:lang w:eastAsia="de-AT"/>
        </w:rPr>
        <w:drawing>
          <wp:inline distT="0" distB="0" distL="0" distR="0">
            <wp:extent cx="5760720" cy="3836569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A45" w:rsidRDefault="003F146E" w:rsidP="00107A4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b/>
          <w:sz w:val="24"/>
        </w:rPr>
      </w:pPr>
      <w:r w:rsidRPr="003F146E">
        <w:rPr>
          <w:rFonts w:ascii="Tahoma" w:hAnsi="Tahoma" w:cs="Tahoma"/>
          <w:b/>
          <w:sz w:val="24"/>
        </w:rPr>
        <w:t>Kurzbeschreibung:</w:t>
      </w:r>
      <w:r>
        <w:rPr>
          <w:rFonts w:ascii="Tahoma" w:hAnsi="Tahoma" w:cs="Tahoma"/>
          <w:b/>
          <w:sz w:val="24"/>
        </w:rPr>
        <w:t xml:space="preserve"> </w:t>
      </w:r>
      <w:bookmarkStart w:id="0" w:name="_GoBack"/>
      <w:bookmarkEnd w:id="0"/>
    </w:p>
    <w:p w:rsidR="00107A45" w:rsidRPr="00107A45" w:rsidRDefault="00107A45" w:rsidP="00107A45">
      <w:pPr>
        <w:pStyle w:val="Listenabsatz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 w:rsidRPr="00107A45">
        <w:rPr>
          <w:rFonts w:ascii="ArialMT" w:hAnsi="ArialMT" w:cs="ArialMT"/>
          <w:sz w:val="24"/>
          <w:szCs w:val="24"/>
        </w:rPr>
        <w:t>13 Stück, Top Zustand, verschiedene Größen</w:t>
      </w:r>
    </w:p>
    <w:p w:rsidR="00107A45" w:rsidRPr="00107A45" w:rsidRDefault="00107A45" w:rsidP="00107A45">
      <w:pPr>
        <w:pStyle w:val="Listenabsatz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 w:rsidRPr="00107A45">
        <w:rPr>
          <w:rFonts w:ascii="ArialMT" w:hAnsi="ArialMT" w:cs="ArialMT"/>
          <w:sz w:val="24"/>
          <w:szCs w:val="24"/>
        </w:rPr>
        <w:t>Oberteil mit eingenähtem BH</w:t>
      </w:r>
    </w:p>
    <w:p w:rsidR="00107A45" w:rsidRPr="00107A45" w:rsidRDefault="00107A45" w:rsidP="00107A45">
      <w:pPr>
        <w:pStyle w:val="Listenabsatz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proofErr w:type="spellStart"/>
      <w:r w:rsidRPr="00107A45">
        <w:rPr>
          <w:rFonts w:ascii="ArialMT" w:hAnsi="ArialMT" w:cs="ArialMT"/>
          <w:sz w:val="24"/>
          <w:szCs w:val="24"/>
        </w:rPr>
        <w:t>Rockteil</w:t>
      </w:r>
      <w:proofErr w:type="spellEnd"/>
      <w:r w:rsidRPr="00107A45">
        <w:rPr>
          <w:rFonts w:ascii="ArialMT" w:hAnsi="ArialMT" w:cs="ArialMT"/>
          <w:sz w:val="24"/>
          <w:szCs w:val="24"/>
        </w:rPr>
        <w:t xml:space="preserve"> mit angenähten Armrüschen</w:t>
      </w:r>
    </w:p>
    <w:p w:rsidR="00107A45" w:rsidRPr="00107A45" w:rsidRDefault="00107A45" w:rsidP="00107A45">
      <w:pPr>
        <w:pStyle w:val="Listenabsatz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 w:rsidRPr="00107A45">
        <w:rPr>
          <w:rFonts w:ascii="ArialMT" w:hAnsi="ArialMT" w:cs="ArialMT"/>
          <w:sz w:val="24"/>
          <w:szCs w:val="24"/>
        </w:rPr>
        <w:t>inkl. Zubehör: Kropfbänder (handgewebtes Perlenband), Kopfschmuck</w:t>
      </w:r>
    </w:p>
    <w:p w:rsidR="003F6868" w:rsidRPr="00107A45" w:rsidRDefault="00107A45" w:rsidP="00107A45">
      <w:pPr>
        <w:pStyle w:val="Listenabsatz"/>
        <w:numPr>
          <w:ilvl w:val="0"/>
          <w:numId w:val="1"/>
        </w:numPr>
        <w:rPr>
          <w:rFonts w:ascii="ArialMT" w:hAnsi="ArialMT" w:cs="ArialMT"/>
          <w:sz w:val="24"/>
          <w:szCs w:val="24"/>
        </w:rPr>
      </w:pPr>
      <w:r w:rsidRPr="00107A45">
        <w:rPr>
          <w:rFonts w:ascii="ArialMT" w:hAnsi="ArialMT" w:cs="ArialMT"/>
          <w:sz w:val="24"/>
          <w:szCs w:val="24"/>
        </w:rPr>
        <w:t>(handgemachter Perlendraht mit Haarkamm) und Perlenhaarnetze für Haarknoten</w:t>
      </w:r>
    </w:p>
    <w:tbl>
      <w:tblPr>
        <w:tblStyle w:val="Tabellengitternetz"/>
        <w:tblW w:w="0" w:type="auto"/>
        <w:tblLook w:val="04A0"/>
      </w:tblPr>
      <w:tblGrid>
        <w:gridCol w:w="4606"/>
        <w:gridCol w:w="4606"/>
      </w:tblGrid>
      <w:tr w:rsidR="00C340B9" w:rsidTr="00C340B9">
        <w:tc>
          <w:tcPr>
            <w:tcW w:w="4606" w:type="dxa"/>
          </w:tcPr>
          <w:p w:rsidR="00C340B9" w:rsidRPr="00FC62AD" w:rsidRDefault="00C340B9">
            <w:pPr>
              <w:rPr>
                <w:rFonts w:ascii="Tahoma" w:hAnsi="Tahoma" w:cs="Tahoma"/>
                <w:b/>
                <w:sz w:val="24"/>
              </w:rPr>
            </w:pPr>
            <w:r w:rsidRPr="00FC62AD">
              <w:rPr>
                <w:rFonts w:ascii="Tahoma" w:hAnsi="Tahoma" w:cs="Tahoma"/>
                <w:b/>
                <w:sz w:val="24"/>
              </w:rPr>
              <w:t>Anzahl:</w:t>
            </w:r>
          </w:p>
        </w:tc>
        <w:tc>
          <w:tcPr>
            <w:tcW w:w="4606" w:type="dxa"/>
          </w:tcPr>
          <w:p w:rsidR="00C340B9" w:rsidRDefault="00107A45">
            <w:pPr>
              <w:rPr>
                <w:rFonts w:ascii="Tahoma" w:hAnsi="Tahoma" w:cs="Tahoma"/>
                <w:sz w:val="24"/>
              </w:rPr>
            </w:pPr>
            <w:r>
              <w:rPr>
                <w:rFonts w:ascii="Tahoma" w:hAnsi="Tahoma" w:cs="Tahoma"/>
                <w:sz w:val="24"/>
              </w:rPr>
              <w:t>13</w:t>
            </w:r>
            <w:r w:rsidR="00C340B9">
              <w:rPr>
                <w:rFonts w:ascii="Tahoma" w:hAnsi="Tahoma" w:cs="Tahoma"/>
                <w:sz w:val="24"/>
              </w:rPr>
              <w:t xml:space="preserve"> </w:t>
            </w:r>
            <w:proofErr w:type="spellStart"/>
            <w:r w:rsidR="00C340B9">
              <w:rPr>
                <w:rFonts w:ascii="Tahoma" w:hAnsi="Tahoma" w:cs="Tahoma"/>
                <w:sz w:val="24"/>
              </w:rPr>
              <w:t>Stk</w:t>
            </w:r>
            <w:proofErr w:type="spellEnd"/>
            <w:r w:rsidR="00C340B9">
              <w:rPr>
                <w:rFonts w:ascii="Tahoma" w:hAnsi="Tahoma" w:cs="Tahoma"/>
                <w:sz w:val="24"/>
              </w:rPr>
              <w:t>.</w:t>
            </w:r>
          </w:p>
        </w:tc>
      </w:tr>
      <w:tr w:rsidR="00C340B9" w:rsidTr="00C340B9">
        <w:tc>
          <w:tcPr>
            <w:tcW w:w="4606" w:type="dxa"/>
          </w:tcPr>
          <w:p w:rsidR="00C340B9" w:rsidRPr="00FC62AD" w:rsidRDefault="00FC62AD">
            <w:pPr>
              <w:rPr>
                <w:rFonts w:ascii="Tahoma" w:hAnsi="Tahoma" w:cs="Tahoma"/>
                <w:b/>
                <w:sz w:val="24"/>
              </w:rPr>
            </w:pPr>
            <w:r>
              <w:rPr>
                <w:rFonts w:ascii="Tahoma" w:hAnsi="Tahoma" w:cs="Tahoma"/>
                <w:b/>
                <w:sz w:val="24"/>
              </w:rPr>
              <w:t>Zust</w:t>
            </w:r>
            <w:r w:rsidR="00C340B9" w:rsidRPr="00FC62AD">
              <w:rPr>
                <w:rFonts w:ascii="Tahoma" w:hAnsi="Tahoma" w:cs="Tahoma"/>
                <w:b/>
                <w:sz w:val="24"/>
              </w:rPr>
              <w:t>and:</w:t>
            </w:r>
          </w:p>
        </w:tc>
        <w:tc>
          <w:tcPr>
            <w:tcW w:w="4606" w:type="dxa"/>
          </w:tcPr>
          <w:p w:rsidR="00C340B9" w:rsidRDefault="000470BD">
            <w:pPr>
              <w:rPr>
                <w:rFonts w:ascii="Tahoma" w:hAnsi="Tahoma" w:cs="Tahoma"/>
                <w:sz w:val="24"/>
              </w:rPr>
            </w:pPr>
            <w:r>
              <w:rPr>
                <w:rFonts w:ascii="Tahoma" w:hAnsi="Tahoma" w:cs="Tahoma"/>
                <w:sz w:val="24"/>
              </w:rPr>
              <w:t xml:space="preserve">sehr </w:t>
            </w:r>
            <w:r w:rsidR="00C340B9">
              <w:rPr>
                <w:rFonts w:ascii="Tahoma" w:hAnsi="Tahoma" w:cs="Tahoma"/>
                <w:sz w:val="24"/>
              </w:rPr>
              <w:t>gut</w:t>
            </w:r>
          </w:p>
        </w:tc>
      </w:tr>
      <w:tr w:rsidR="00C340B9" w:rsidTr="00C340B9">
        <w:tc>
          <w:tcPr>
            <w:tcW w:w="4606" w:type="dxa"/>
          </w:tcPr>
          <w:p w:rsidR="00C340B9" w:rsidRPr="00FC62AD" w:rsidRDefault="00C340B9">
            <w:pPr>
              <w:rPr>
                <w:rFonts w:ascii="Tahoma" w:hAnsi="Tahoma" w:cs="Tahoma"/>
                <w:b/>
                <w:sz w:val="24"/>
              </w:rPr>
            </w:pPr>
            <w:r w:rsidRPr="00FC62AD">
              <w:rPr>
                <w:rFonts w:ascii="Tahoma" w:hAnsi="Tahoma" w:cs="Tahoma"/>
                <w:b/>
                <w:sz w:val="24"/>
              </w:rPr>
              <w:t>Preis:</w:t>
            </w:r>
          </w:p>
        </w:tc>
        <w:tc>
          <w:tcPr>
            <w:tcW w:w="4606" w:type="dxa"/>
          </w:tcPr>
          <w:p w:rsidR="00C340B9" w:rsidRDefault="000470BD" w:rsidP="00FC62AD">
            <w:pPr>
              <w:rPr>
                <w:rFonts w:ascii="Tahoma" w:hAnsi="Tahoma" w:cs="Tahoma"/>
                <w:sz w:val="24"/>
              </w:rPr>
            </w:pPr>
            <w:r>
              <w:rPr>
                <w:rFonts w:ascii="Tahoma" w:hAnsi="Tahoma" w:cs="Tahoma"/>
                <w:sz w:val="24"/>
              </w:rPr>
              <w:t>Pauschal € 500,--</w:t>
            </w:r>
          </w:p>
        </w:tc>
      </w:tr>
      <w:tr w:rsidR="00C340B9" w:rsidTr="00C340B9">
        <w:tc>
          <w:tcPr>
            <w:tcW w:w="4606" w:type="dxa"/>
          </w:tcPr>
          <w:p w:rsidR="00C340B9" w:rsidRPr="00FC62AD" w:rsidRDefault="003F6868">
            <w:pPr>
              <w:rPr>
                <w:rFonts w:ascii="Tahoma" w:hAnsi="Tahoma" w:cs="Tahoma"/>
                <w:b/>
                <w:sz w:val="24"/>
              </w:rPr>
            </w:pPr>
            <w:r w:rsidRPr="00FC62AD">
              <w:rPr>
                <w:rFonts w:ascii="Tahoma" w:hAnsi="Tahoma" w:cs="Tahoma"/>
                <w:b/>
                <w:sz w:val="24"/>
              </w:rPr>
              <w:t>Verkäufer:</w:t>
            </w:r>
          </w:p>
        </w:tc>
        <w:tc>
          <w:tcPr>
            <w:tcW w:w="4606" w:type="dxa"/>
          </w:tcPr>
          <w:p w:rsidR="00C340B9" w:rsidRDefault="000470BD">
            <w:pPr>
              <w:rPr>
                <w:rFonts w:ascii="Tahoma" w:hAnsi="Tahoma" w:cs="Tahoma"/>
                <w:sz w:val="24"/>
              </w:rPr>
            </w:pPr>
            <w:r>
              <w:rPr>
                <w:rFonts w:ascii="Tahoma" w:hAnsi="Tahoma" w:cs="Tahoma"/>
                <w:sz w:val="24"/>
              </w:rPr>
              <w:t>Stadtgarde Innsbruck</w:t>
            </w:r>
          </w:p>
        </w:tc>
      </w:tr>
    </w:tbl>
    <w:p w:rsidR="003F6868" w:rsidRDefault="003F6868">
      <w:pPr>
        <w:contextualSpacing/>
        <w:rPr>
          <w:rFonts w:ascii="Tahoma" w:hAnsi="Tahoma" w:cs="Tahoma"/>
          <w:sz w:val="24"/>
        </w:rPr>
      </w:pPr>
    </w:p>
    <w:p w:rsidR="00FC62AD" w:rsidRPr="00FC62AD" w:rsidRDefault="00FC62AD" w:rsidP="00FC62AD">
      <w:pPr>
        <w:contextualSpacing/>
        <w:jc w:val="center"/>
        <w:rPr>
          <w:rFonts w:ascii="Tahoma" w:hAnsi="Tahoma" w:cs="Tahoma"/>
          <w:b/>
          <w:sz w:val="24"/>
        </w:rPr>
      </w:pPr>
      <w:r w:rsidRPr="00FC62AD">
        <w:rPr>
          <w:rFonts w:ascii="Tahoma" w:hAnsi="Tahoma" w:cs="Tahoma"/>
          <w:b/>
          <w:sz w:val="24"/>
        </w:rPr>
        <w:t>Kontakt:</w:t>
      </w:r>
    </w:p>
    <w:tbl>
      <w:tblPr>
        <w:tblStyle w:val="Tabellengitternetz"/>
        <w:tblW w:w="0" w:type="auto"/>
        <w:tblLook w:val="04A0"/>
      </w:tblPr>
      <w:tblGrid>
        <w:gridCol w:w="2114"/>
        <w:gridCol w:w="3381"/>
        <w:gridCol w:w="1034"/>
        <w:gridCol w:w="2759"/>
      </w:tblGrid>
      <w:tr w:rsidR="00FC62AD" w:rsidTr="000470BD">
        <w:tc>
          <w:tcPr>
            <w:tcW w:w="2114" w:type="dxa"/>
            <w:tcBorders>
              <w:right w:val="single" w:sz="4" w:space="0" w:color="auto"/>
            </w:tcBorders>
          </w:tcPr>
          <w:p w:rsidR="00FC62AD" w:rsidRPr="00FC62AD" w:rsidRDefault="00FC62AD">
            <w:pPr>
              <w:contextualSpacing/>
              <w:rPr>
                <w:rFonts w:ascii="Tahoma" w:hAnsi="Tahoma" w:cs="Tahoma"/>
                <w:b/>
                <w:sz w:val="24"/>
              </w:rPr>
            </w:pPr>
            <w:r w:rsidRPr="00FC62AD">
              <w:rPr>
                <w:rFonts w:ascii="Tahoma" w:hAnsi="Tahoma" w:cs="Tahoma"/>
                <w:b/>
                <w:sz w:val="24"/>
              </w:rPr>
              <w:t>Namen:</w:t>
            </w:r>
          </w:p>
        </w:tc>
        <w:tc>
          <w:tcPr>
            <w:tcW w:w="33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C62AD" w:rsidRDefault="000470BD" w:rsidP="00FC62AD">
            <w:pPr>
              <w:contextualSpacing/>
              <w:jc w:val="center"/>
              <w:rPr>
                <w:rFonts w:ascii="Tahoma" w:hAnsi="Tahoma" w:cs="Tahoma"/>
                <w:sz w:val="24"/>
              </w:rPr>
            </w:pPr>
            <w:r w:rsidRPr="000470BD">
              <w:rPr>
                <w:rFonts w:ascii="ArialMT" w:hAnsi="ArialMT" w:cs="ArialMT"/>
                <w:sz w:val="24"/>
                <w:szCs w:val="24"/>
              </w:rPr>
              <w:t xml:space="preserve">Brigitte </w:t>
            </w:r>
            <w:proofErr w:type="spellStart"/>
            <w:r w:rsidRPr="000470BD">
              <w:rPr>
                <w:rFonts w:ascii="ArialMT" w:hAnsi="ArialMT" w:cs="ArialMT"/>
                <w:sz w:val="24"/>
                <w:szCs w:val="24"/>
              </w:rPr>
              <w:t>Rehmer</w:t>
            </w:r>
            <w:proofErr w:type="spellEnd"/>
          </w:p>
        </w:tc>
        <w:tc>
          <w:tcPr>
            <w:tcW w:w="1034" w:type="dxa"/>
            <w:tcBorders>
              <w:left w:val="single" w:sz="4" w:space="0" w:color="auto"/>
              <w:right w:val="single" w:sz="4" w:space="0" w:color="auto"/>
            </w:tcBorders>
          </w:tcPr>
          <w:p w:rsidR="00FC62AD" w:rsidRDefault="00FC62AD" w:rsidP="00FC62AD">
            <w:pPr>
              <w:contextualSpacing/>
              <w:jc w:val="center"/>
              <w:rPr>
                <w:rFonts w:ascii="Tahoma" w:hAnsi="Tahoma" w:cs="Tahoma"/>
                <w:sz w:val="24"/>
              </w:rPr>
            </w:pPr>
            <w:r>
              <w:rPr>
                <w:rFonts w:ascii="Tahoma" w:hAnsi="Tahoma" w:cs="Tahoma"/>
                <w:sz w:val="24"/>
              </w:rPr>
              <w:t>und</w:t>
            </w:r>
          </w:p>
        </w:tc>
        <w:tc>
          <w:tcPr>
            <w:tcW w:w="2759" w:type="dxa"/>
            <w:tcBorders>
              <w:left w:val="single" w:sz="4" w:space="0" w:color="auto"/>
            </w:tcBorders>
          </w:tcPr>
          <w:p w:rsidR="00FC62AD" w:rsidRDefault="00FC62AD" w:rsidP="00FC62AD">
            <w:pPr>
              <w:contextualSpacing/>
              <w:jc w:val="center"/>
              <w:rPr>
                <w:rFonts w:ascii="Tahoma" w:hAnsi="Tahoma" w:cs="Tahoma"/>
                <w:sz w:val="24"/>
              </w:rPr>
            </w:pPr>
          </w:p>
        </w:tc>
      </w:tr>
      <w:tr w:rsidR="00FC62AD" w:rsidTr="000470BD">
        <w:tc>
          <w:tcPr>
            <w:tcW w:w="2114" w:type="dxa"/>
            <w:tcBorders>
              <w:right w:val="single" w:sz="4" w:space="0" w:color="auto"/>
            </w:tcBorders>
          </w:tcPr>
          <w:p w:rsidR="00FC62AD" w:rsidRPr="00107A45" w:rsidRDefault="00FC62AD">
            <w:pPr>
              <w:contextualSpacing/>
              <w:rPr>
                <w:rFonts w:ascii="Tahoma" w:hAnsi="Tahoma" w:cs="Tahoma"/>
                <w:sz w:val="24"/>
              </w:rPr>
            </w:pPr>
            <w:r w:rsidRPr="00107A45">
              <w:rPr>
                <w:rFonts w:ascii="Tahoma" w:hAnsi="Tahoma" w:cs="Tahoma"/>
                <w:sz w:val="24"/>
              </w:rPr>
              <w:t>Telefon:</w:t>
            </w:r>
          </w:p>
        </w:tc>
        <w:tc>
          <w:tcPr>
            <w:tcW w:w="3381" w:type="dxa"/>
            <w:tcBorders>
              <w:left w:val="single" w:sz="4" w:space="0" w:color="auto"/>
              <w:right w:val="single" w:sz="4" w:space="0" w:color="auto"/>
            </w:tcBorders>
          </w:tcPr>
          <w:p w:rsidR="00FC62AD" w:rsidRDefault="00107A45" w:rsidP="00FC62AD">
            <w:pPr>
              <w:contextualSpacing/>
              <w:jc w:val="center"/>
              <w:rPr>
                <w:rFonts w:ascii="Tahoma" w:hAnsi="Tahoma" w:cs="Tahoma"/>
                <w:sz w:val="24"/>
              </w:rPr>
            </w:pPr>
            <w:r>
              <w:rPr>
                <w:rFonts w:ascii="Tahoma" w:hAnsi="Tahoma" w:cs="Tahoma"/>
                <w:sz w:val="24"/>
              </w:rPr>
              <w:t>0</w:t>
            </w:r>
            <w:r w:rsidR="000470BD">
              <w:rPr>
                <w:rFonts w:ascii="Tahoma" w:hAnsi="Tahoma" w:cs="Tahoma"/>
                <w:sz w:val="24"/>
              </w:rPr>
              <w:t>69/</w:t>
            </w:r>
            <w:r w:rsidRPr="00107A45">
              <w:rPr>
                <w:rFonts w:ascii="Tahoma" w:hAnsi="Tahoma" w:cs="Tahoma"/>
                <w:sz w:val="24"/>
              </w:rPr>
              <w:t>17 39 89 16</w:t>
            </w:r>
          </w:p>
        </w:tc>
        <w:tc>
          <w:tcPr>
            <w:tcW w:w="1034" w:type="dxa"/>
            <w:tcBorders>
              <w:left w:val="single" w:sz="4" w:space="0" w:color="auto"/>
              <w:right w:val="single" w:sz="4" w:space="0" w:color="auto"/>
            </w:tcBorders>
          </w:tcPr>
          <w:p w:rsidR="00FC62AD" w:rsidRDefault="00FC62AD" w:rsidP="00FC62AD">
            <w:pPr>
              <w:contextualSpacing/>
              <w:jc w:val="center"/>
              <w:rPr>
                <w:rFonts w:ascii="Tahoma" w:hAnsi="Tahoma" w:cs="Tahoma"/>
                <w:sz w:val="24"/>
              </w:rPr>
            </w:pPr>
          </w:p>
        </w:tc>
        <w:tc>
          <w:tcPr>
            <w:tcW w:w="2759" w:type="dxa"/>
            <w:tcBorders>
              <w:left w:val="single" w:sz="4" w:space="0" w:color="auto"/>
            </w:tcBorders>
          </w:tcPr>
          <w:p w:rsidR="00FC62AD" w:rsidRDefault="00FC62AD" w:rsidP="00FC62AD">
            <w:pPr>
              <w:contextualSpacing/>
              <w:jc w:val="center"/>
              <w:rPr>
                <w:rFonts w:ascii="Tahoma" w:hAnsi="Tahoma" w:cs="Tahoma"/>
                <w:sz w:val="24"/>
              </w:rPr>
            </w:pPr>
          </w:p>
        </w:tc>
      </w:tr>
      <w:tr w:rsidR="00FC62AD" w:rsidTr="000470BD">
        <w:tc>
          <w:tcPr>
            <w:tcW w:w="2114" w:type="dxa"/>
            <w:tcBorders>
              <w:right w:val="single" w:sz="4" w:space="0" w:color="auto"/>
            </w:tcBorders>
          </w:tcPr>
          <w:p w:rsidR="00FC62AD" w:rsidRPr="00FC62AD" w:rsidRDefault="00FC62AD">
            <w:pPr>
              <w:contextualSpacing/>
              <w:rPr>
                <w:rFonts w:ascii="Tahoma" w:hAnsi="Tahoma" w:cs="Tahoma"/>
                <w:b/>
                <w:sz w:val="24"/>
              </w:rPr>
            </w:pPr>
            <w:r w:rsidRPr="00FC62AD">
              <w:rPr>
                <w:rFonts w:ascii="Tahoma" w:hAnsi="Tahoma" w:cs="Tahoma"/>
                <w:b/>
                <w:sz w:val="24"/>
              </w:rPr>
              <w:t>E-Mai:</w:t>
            </w:r>
          </w:p>
        </w:tc>
        <w:tc>
          <w:tcPr>
            <w:tcW w:w="338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0BD" w:rsidRDefault="00244695" w:rsidP="000470BD">
            <w:pPr>
              <w:contextualSpacing/>
              <w:jc w:val="center"/>
              <w:rPr>
                <w:rFonts w:ascii="Tahoma" w:hAnsi="Tahoma" w:cs="Tahoma"/>
                <w:sz w:val="24"/>
              </w:rPr>
            </w:pPr>
            <w:hyperlink r:id="rId6" w:history="1">
              <w:r w:rsidR="000470BD" w:rsidRPr="000470BD">
                <w:rPr>
                  <w:rStyle w:val="Hyperlink"/>
                  <w:rFonts w:ascii="ArialMT" w:hAnsi="ArialMT" w:cs="ArialMT"/>
                  <w:sz w:val="24"/>
                  <w:szCs w:val="20"/>
                </w:rPr>
                <w:t>info@stadtgarde-innsbruck.at</w:t>
              </w:r>
            </w:hyperlink>
          </w:p>
        </w:tc>
        <w:tc>
          <w:tcPr>
            <w:tcW w:w="1034" w:type="dxa"/>
            <w:tcBorders>
              <w:left w:val="single" w:sz="4" w:space="0" w:color="auto"/>
              <w:right w:val="single" w:sz="4" w:space="0" w:color="auto"/>
            </w:tcBorders>
          </w:tcPr>
          <w:p w:rsidR="00FC62AD" w:rsidRDefault="00FC62AD" w:rsidP="00FC62AD">
            <w:pPr>
              <w:contextualSpacing/>
              <w:jc w:val="center"/>
              <w:rPr>
                <w:rFonts w:ascii="Tahoma" w:hAnsi="Tahoma" w:cs="Tahoma"/>
                <w:sz w:val="24"/>
              </w:rPr>
            </w:pPr>
          </w:p>
        </w:tc>
        <w:tc>
          <w:tcPr>
            <w:tcW w:w="2759" w:type="dxa"/>
            <w:tcBorders>
              <w:left w:val="single" w:sz="4" w:space="0" w:color="auto"/>
            </w:tcBorders>
          </w:tcPr>
          <w:p w:rsidR="00FC62AD" w:rsidRDefault="00FC62AD" w:rsidP="00FC62AD">
            <w:pPr>
              <w:contextualSpacing/>
              <w:jc w:val="center"/>
              <w:rPr>
                <w:rFonts w:ascii="Tahoma" w:hAnsi="Tahoma" w:cs="Tahoma"/>
                <w:sz w:val="24"/>
              </w:rPr>
            </w:pPr>
          </w:p>
        </w:tc>
      </w:tr>
    </w:tbl>
    <w:p w:rsidR="003F6868" w:rsidRDefault="003F6868">
      <w:pPr>
        <w:contextualSpacing/>
        <w:rPr>
          <w:rFonts w:ascii="Tahoma" w:hAnsi="Tahoma" w:cs="Tahoma"/>
          <w:sz w:val="24"/>
        </w:rPr>
      </w:pPr>
    </w:p>
    <w:p w:rsidR="009D62CA" w:rsidRPr="009D62CA" w:rsidRDefault="009D62CA">
      <w:pPr>
        <w:rPr>
          <w:rFonts w:ascii="Tahoma" w:hAnsi="Tahoma" w:cs="Tahoma"/>
          <w:sz w:val="24"/>
        </w:rPr>
      </w:pPr>
    </w:p>
    <w:sectPr w:rsidR="009D62CA" w:rsidRPr="009D62CA" w:rsidSect="00244695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D351C18"/>
    <w:multiLevelType w:val="hybridMultilevel"/>
    <w:tmpl w:val="D9BEDB96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9D62CA"/>
    <w:rsid w:val="000470BD"/>
    <w:rsid w:val="00107A45"/>
    <w:rsid w:val="00244695"/>
    <w:rsid w:val="003C3CCC"/>
    <w:rsid w:val="003F146E"/>
    <w:rsid w:val="003F6868"/>
    <w:rsid w:val="009D62CA"/>
    <w:rsid w:val="00C340B9"/>
    <w:rsid w:val="00F56083"/>
    <w:rsid w:val="00FC62AD"/>
    <w:rsid w:val="00FE04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244695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C3C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C3CCC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C340B9"/>
    <w:rPr>
      <w:color w:val="0000FF" w:themeColor="hyperlink"/>
      <w:u w:val="single"/>
    </w:rPr>
  </w:style>
  <w:style w:type="table" w:styleId="Tabellengitternetz">
    <w:name w:val="Table Grid"/>
    <w:basedOn w:val="NormaleTabelle"/>
    <w:uiPriority w:val="59"/>
    <w:rsid w:val="00C340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enabsatz">
    <w:name w:val="List Paragraph"/>
    <w:basedOn w:val="Standard"/>
    <w:uiPriority w:val="34"/>
    <w:qFormat/>
    <w:rsid w:val="00107A4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C3C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C3CCC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C340B9"/>
    <w:rPr>
      <w:color w:val="0000FF" w:themeColor="hyperlink"/>
      <w:u w:val="single"/>
    </w:rPr>
  </w:style>
  <w:style w:type="table" w:styleId="Tabellenraster">
    <w:name w:val="Table Grid"/>
    <w:basedOn w:val="NormaleTabelle"/>
    <w:uiPriority w:val="59"/>
    <w:rsid w:val="00C340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enabsatz">
    <w:name w:val="List Paragraph"/>
    <w:basedOn w:val="Standard"/>
    <w:uiPriority w:val="34"/>
    <w:qFormat/>
    <w:rsid w:val="00107A45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info@stadtgarde-innsbruck.at" TargetMode="External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78</Words>
  <Characters>495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Adolf Mittendorfer</dc:creator>
  <cp:lastModifiedBy>Sonja</cp:lastModifiedBy>
  <cp:revision>2</cp:revision>
  <dcterms:created xsi:type="dcterms:W3CDTF">2013-09-21T13:26:00Z</dcterms:created>
  <dcterms:modified xsi:type="dcterms:W3CDTF">2013-09-21T13:26:00Z</dcterms:modified>
</cp:coreProperties>
</file>